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5A24" w14:textId="77777777" w:rsidR="00BB1883" w:rsidRPr="00D91BBC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BBC">
        <w:rPr>
          <w:rFonts w:ascii="Times New Roman" w:hAnsi="Times New Roman"/>
          <w:b/>
          <w:sz w:val="28"/>
          <w:szCs w:val="28"/>
        </w:rPr>
        <w:t>Перспективное планирование НОД с детьми</w:t>
      </w:r>
      <w:r>
        <w:rPr>
          <w:rFonts w:ascii="Times New Roman" w:hAnsi="Times New Roman"/>
          <w:b/>
          <w:sz w:val="28"/>
          <w:szCs w:val="28"/>
        </w:rPr>
        <w:t xml:space="preserve"> 5-6 лет</w:t>
      </w:r>
    </w:p>
    <w:p w14:paraId="4A25C7DB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8"/>
        <w:gridCol w:w="3115"/>
      </w:tblGrid>
      <w:tr w:rsidR="00BB1883" w:rsidRPr="00AC6767" w14:paraId="3FE4CE9E" w14:textId="77777777" w:rsidTr="0078338E">
        <w:tc>
          <w:tcPr>
            <w:tcW w:w="2235" w:type="dxa"/>
          </w:tcPr>
          <w:p w14:paraId="2670FFE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8" w:type="dxa"/>
          </w:tcPr>
          <w:p w14:paraId="581693C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Цель </w:t>
            </w:r>
          </w:p>
        </w:tc>
        <w:tc>
          <w:tcPr>
            <w:tcW w:w="3115" w:type="dxa"/>
          </w:tcPr>
          <w:p w14:paraId="752FA54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60E62421" w14:textId="77777777" w:rsidTr="0078338E">
        <w:tc>
          <w:tcPr>
            <w:tcW w:w="2235" w:type="dxa"/>
          </w:tcPr>
          <w:p w14:paraId="47D748D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Постановка сказки «Колобок»</w:t>
            </w:r>
          </w:p>
        </w:tc>
        <w:tc>
          <w:tcPr>
            <w:tcW w:w="3938" w:type="dxa"/>
          </w:tcPr>
          <w:p w14:paraId="2912E20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5475488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115" w:type="dxa"/>
          </w:tcPr>
          <w:p w14:paraId="326B7EA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BB1883" w:rsidRPr="00AC6767" w14:paraId="7AC21BE8" w14:textId="77777777" w:rsidTr="0078338E">
        <w:tc>
          <w:tcPr>
            <w:tcW w:w="2235" w:type="dxa"/>
          </w:tcPr>
          <w:p w14:paraId="7804FBE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</w:t>
            </w:r>
          </w:p>
        </w:tc>
        <w:tc>
          <w:tcPr>
            <w:tcW w:w="3938" w:type="dxa"/>
          </w:tcPr>
          <w:p w14:paraId="72418930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5738EB6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Отработать слова по ролям, развивать силу голоса, интонацию, умение вживаться в роль. Закрепить показ сказки в костюмах.</w:t>
            </w:r>
          </w:p>
        </w:tc>
        <w:tc>
          <w:tcPr>
            <w:tcW w:w="3115" w:type="dxa"/>
          </w:tcPr>
          <w:p w14:paraId="3DAB96B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готовы к показу сказки зрителям.</w:t>
            </w:r>
          </w:p>
        </w:tc>
      </w:tr>
      <w:tr w:rsidR="00BB1883" w:rsidRPr="00AC6767" w14:paraId="2EEAC2C1" w14:textId="77777777" w:rsidTr="0078338E">
        <w:tc>
          <w:tcPr>
            <w:tcW w:w="2235" w:type="dxa"/>
          </w:tcPr>
          <w:p w14:paraId="03B5984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«Колобок» детям младшего возраста.</w:t>
            </w:r>
          </w:p>
        </w:tc>
        <w:tc>
          <w:tcPr>
            <w:tcW w:w="3938" w:type="dxa"/>
          </w:tcPr>
          <w:p w14:paraId="689FC58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54693E1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у детей атмосферу праздника, по окончанию представления дать детям поиграть с Колобком и потанцевать с героями этой сказки.</w:t>
            </w:r>
          </w:p>
        </w:tc>
        <w:tc>
          <w:tcPr>
            <w:tcW w:w="3115" w:type="dxa"/>
          </w:tcPr>
          <w:p w14:paraId="648073E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младшего возраста на заранее приготовленной полянке приклеивают своих колобков.</w:t>
            </w:r>
          </w:p>
        </w:tc>
      </w:tr>
    </w:tbl>
    <w:p w14:paraId="7F3E202E" w14:textId="77777777" w:rsidR="00BB1883" w:rsidRDefault="00BB1883" w:rsidP="00BB18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7"/>
        <w:gridCol w:w="3096"/>
      </w:tblGrid>
      <w:tr w:rsidR="00BB1883" w:rsidRPr="00AC6767" w14:paraId="4889D03A" w14:textId="77777777" w:rsidTr="0078338E">
        <w:tc>
          <w:tcPr>
            <w:tcW w:w="2235" w:type="dxa"/>
          </w:tcPr>
          <w:p w14:paraId="0D657C2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7" w:type="dxa"/>
          </w:tcPr>
          <w:p w14:paraId="095885F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6" w:type="dxa"/>
          </w:tcPr>
          <w:p w14:paraId="2418052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020D1F18" w14:textId="77777777" w:rsidTr="0078338E">
        <w:tc>
          <w:tcPr>
            <w:tcW w:w="2235" w:type="dxa"/>
          </w:tcPr>
          <w:p w14:paraId="6A0629F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«Косолапый приходил, теремочек развалил»</w:t>
            </w:r>
          </w:p>
        </w:tc>
        <w:tc>
          <w:tcPr>
            <w:tcW w:w="3957" w:type="dxa"/>
          </w:tcPr>
          <w:p w14:paraId="0984F45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4C9DD6D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Прочитать детям сказку, просмотр иллюстраций, распределение ролей, обновить теремок и атрибуты для детей с помощью родителей.</w:t>
            </w:r>
          </w:p>
        </w:tc>
        <w:tc>
          <w:tcPr>
            <w:tcW w:w="3096" w:type="dxa"/>
          </w:tcPr>
          <w:p w14:paraId="5E47C2E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познакомились со сказкой. Родители приготовили костюмы для героев этой сказки, обновили теремок.</w:t>
            </w:r>
          </w:p>
        </w:tc>
      </w:tr>
      <w:tr w:rsidR="00BB1883" w:rsidRPr="00AC6767" w14:paraId="30DB5870" w14:textId="77777777" w:rsidTr="0078338E">
        <w:tc>
          <w:tcPr>
            <w:tcW w:w="2235" w:type="dxa"/>
          </w:tcPr>
          <w:p w14:paraId="4C6E82E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сказки.</w:t>
            </w:r>
          </w:p>
        </w:tc>
        <w:tc>
          <w:tcPr>
            <w:tcW w:w="3957" w:type="dxa"/>
          </w:tcPr>
          <w:p w14:paraId="46A0D80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238D2611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096" w:type="dxa"/>
          </w:tcPr>
          <w:p w14:paraId="78FA2E9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BB1883" w:rsidRPr="00AC6767" w14:paraId="6C050040" w14:textId="77777777" w:rsidTr="0078338E">
        <w:tc>
          <w:tcPr>
            <w:tcW w:w="2235" w:type="dxa"/>
          </w:tcPr>
          <w:p w14:paraId="69DC900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«Теремок» детям младшего возраста.</w:t>
            </w:r>
          </w:p>
        </w:tc>
        <w:tc>
          <w:tcPr>
            <w:tcW w:w="3957" w:type="dxa"/>
          </w:tcPr>
          <w:p w14:paraId="4D8E90D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7156A32D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Познакомить детей со сказкой, создать радостное настроение. Прививать любовь к сказкам.</w:t>
            </w:r>
          </w:p>
        </w:tc>
        <w:tc>
          <w:tcPr>
            <w:tcW w:w="3096" w:type="dxa"/>
          </w:tcPr>
          <w:p w14:paraId="23BEDBD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конце сказки танец с героями. Предложить детям проимитировать героев сказки звуками и движениями.</w:t>
            </w:r>
          </w:p>
        </w:tc>
      </w:tr>
    </w:tbl>
    <w:p w14:paraId="16E79116" w14:textId="77777777" w:rsidR="00BB1883" w:rsidRDefault="00BB1883" w:rsidP="00BB18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77"/>
        <w:gridCol w:w="3076"/>
      </w:tblGrid>
      <w:tr w:rsidR="00BB1883" w:rsidRPr="00AC6767" w14:paraId="5D07BE84" w14:textId="77777777" w:rsidTr="0078338E">
        <w:tc>
          <w:tcPr>
            <w:tcW w:w="2235" w:type="dxa"/>
          </w:tcPr>
          <w:p w14:paraId="4CB5B9F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77" w:type="dxa"/>
          </w:tcPr>
          <w:p w14:paraId="72ABB1F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76" w:type="dxa"/>
          </w:tcPr>
          <w:p w14:paraId="3FD8036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5D415268" w14:textId="77777777" w:rsidTr="0078338E">
        <w:tc>
          <w:tcPr>
            <w:tcW w:w="2235" w:type="dxa"/>
          </w:tcPr>
          <w:p w14:paraId="0D24B2F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«Одну простую сказку хотим мы показать» Сказка «Курочка Ряба».</w:t>
            </w:r>
          </w:p>
        </w:tc>
        <w:tc>
          <w:tcPr>
            <w:tcW w:w="3977" w:type="dxa"/>
          </w:tcPr>
          <w:p w14:paraId="53F2352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0DEDCBF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Подбор костюмов, приобретение в группу деревянной расписной посуды, оформление домика</w:t>
            </w:r>
          </w:p>
        </w:tc>
        <w:tc>
          <w:tcPr>
            <w:tcW w:w="3076" w:type="dxa"/>
          </w:tcPr>
          <w:p w14:paraId="76B6C8C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Силами родителей была приобретена деревянная посуда, сшит костюм для курочки.</w:t>
            </w:r>
          </w:p>
        </w:tc>
      </w:tr>
      <w:tr w:rsidR="00BB1883" w:rsidRPr="00AC6767" w14:paraId="7C8BCDA1" w14:textId="77777777" w:rsidTr="0078338E">
        <w:tc>
          <w:tcPr>
            <w:tcW w:w="2235" w:type="dxa"/>
          </w:tcPr>
          <w:p w14:paraId="2E035100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Распределение ролей по желанию детей, постановка сказки.</w:t>
            </w:r>
          </w:p>
        </w:tc>
        <w:tc>
          <w:tcPr>
            <w:tcW w:w="3977" w:type="dxa"/>
          </w:tcPr>
          <w:p w14:paraId="50473215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56593B9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фантазию, творчество. Учить проявлять свою индивидуальность, активизировать в речи понятия «мимика», «жест».</w:t>
            </w:r>
          </w:p>
        </w:tc>
        <w:tc>
          <w:tcPr>
            <w:tcW w:w="3076" w:type="dxa"/>
          </w:tcPr>
          <w:p w14:paraId="385052F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сказку. Исполняя свою роль, стараются быть похожими на своих героев.</w:t>
            </w:r>
          </w:p>
        </w:tc>
      </w:tr>
      <w:tr w:rsidR="00BB1883" w:rsidRPr="00AC6767" w14:paraId="627C73C9" w14:textId="77777777" w:rsidTr="0078338E">
        <w:tc>
          <w:tcPr>
            <w:tcW w:w="2235" w:type="dxa"/>
          </w:tcPr>
          <w:p w14:paraId="1A5C9C0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>Демонстрация сказки детям младших групп.</w:t>
            </w:r>
          </w:p>
        </w:tc>
        <w:tc>
          <w:tcPr>
            <w:tcW w:w="3977" w:type="dxa"/>
          </w:tcPr>
          <w:p w14:paraId="6DDA091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 xml:space="preserve">3-4 неделя. </w:t>
            </w:r>
          </w:p>
          <w:p w14:paraId="609C783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у детей радостное настроение от просмотра сказки. Учить их имитировать голоса курочки, мышки, плача деда с бабой.</w:t>
            </w:r>
          </w:p>
        </w:tc>
        <w:tc>
          <w:tcPr>
            <w:tcW w:w="3076" w:type="dxa"/>
          </w:tcPr>
          <w:p w14:paraId="6DBC0E4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Рисование яичка, используя два цвета белый и жёлтый.</w:t>
            </w:r>
          </w:p>
        </w:tc>
      </w:tr>
    </w:tbl>
    <w:p w14:paraId="5B72D6A3" w14:textId="77777777" w:rsidR="00BB1883" w:rsidRDefault="00BB1883" w:rsidP="00BB188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1"/>
        <w:gridCol w:w="3102"/>
      </w:tblGrid>
      <w:tr w:rsidR="00BB1883" w:rsidRPr="00AC6767" w14:paraId="5CB4357B" w14:textId="77777777" w:rsidTr="0078338E">
        <w:tc>
          <w:tcPr>
            <w:tcW w:w="2235" w:type="dxa"/>
          </w:tcPr>
          <w:p w14:paraId="5FA1054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1" w:type="dxa"/>
          </w:tcPr>
          <w:p w14:paraId="3F545B5F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2" w:type="dxa"/>
          </w:tcPr>
          <w:p w14:paraId="2242188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2B8773A0" w14:textId="77777777" w:rsidTr="0078338E">
        <w:tc>
          <w:tcPr>
            <w:tcW w:w="2235" w:type="dxa"/>
          </w:tcPr>
          <w:p w14:paraId="0874973D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«В гостях у ребят лесные звери»</w:t>
            </w:r>
          </w:p>
        </w:tc>
        <w:tc>
          <w:tcPr>
            <w:tcW w:w="3951" w:type="dxa"/>
          </w:tcPr>
          <w:p w14:paraId="7BDAB3A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102C271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Подбор костюмов, загадок, атрибутов для игр.</w:t>
            </w:r>
          </w:p>
        </w:tc>
        <w:tc>
          <w:tcPr>
            <w:tcW w:w="3102" w:type="dxa"/>
          </w:tcPr>
          <w:p w14:paraId="08E3F05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Костюмы зайца, ежа, лисы, волка, медведя собраны, костюм снеговика сшила родительница.</w:t>
            </w:r>
          </w:p>
        </w:tc>
      </w:tr>
      <w:tr w:rsidR="00BB1883" w:rsidRPr="00AC6767" w14:paraId="6A3E84EB" w14:textId="77777777" w:rsidTr="0078338E">
        <w:tc>
          <w:tcPr>
            <w:tcW w:w="2235" w:type="dxa"/>
          </w:tcPr>
          <w:p w14:paraId="066B81F1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Разучивание игр, загадок.</w:t>
            </w:r>
          </w:p>
        </w:tc>
        <w:tc>
          <w:tcPr>
            <w:tcW w:w="3951" w:type="dxa"/>
          </w:tcPr>
          <w:p w14:paraId="6564B29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63246C5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 детей выразительность жестов, мимику, умение управлять своим голосом.</w:t>
            </w:r>
          </w:p>
          <w:p w14:paraId="075C96B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умение воспринимать сюрпризные моменты.</w:t>
            </w:r>
          </w:p>
        </w:tc>
        <w:tc>
          <w:tcPr>
            <w:tcW w:w="3102" w:type="dxa"/>
          </w:tcPr>
          <w:p w14:paraId="060E361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подготовились к встрече с малышами, разучили песни, которые они будут играть.</w:t>
            </w:r>
          </w:p>
        </w:tc>
      </w:tr>
      <w:tr w:rsidR="00BB1883" w:rsidRPr="00AC6767" w14:paraId="6E1502DF" w14:textId="77777777" w:rsidTr="0078338E">
        <w:tc>
          <w:tcPr>
            <w:tcW w:w="2235" w:type="dxa"/>
          </w:tcPr>
          <w:p w14:paraId="7B7E26C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«Идём в гости»</w:t>
            </w:r>
          </w:p>
        </w:tc>
        <w:tc>
          <w:tcPr>
            <w:tcW w:w="3951" w:type="dxa"/>
          </w:tcPr>
          <w:p w14:paraId="31A2805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4222D170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эмоциональную атмосферу праздника, научит играть в игры. Привлечь в общий танец. В конце обыграть сюрпризный момент. </w:t>
            </w:r>
          </w:p>
        </w:tc>
        <w:tc>
          <w:tcPr>
            <w:tcW w:w="3102" w:type="dxa"/>
          </w:tcPr>
          <w:p w14:paraId="4CC9A03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Рисуем полюбившегося героя и дарим ему.</w:t>
            </w:r>
          </w:p>
        </w:tc>
      </w:tr>
    </w:tbl>
    <w:p w14:paraId="371C267D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5"/>
        <w:gridCol w:w="3118"/>
      </w:tblGrid>
      <w:tr w:rsidR="00BB1883" w:rsidRPr="00AC6767" w14:paraId="4C561EDF" w14:textId="77777777" w:rsidTr="0078338E">
        <w:tc>
          <w:tcPr>
            <w:tcW w:w="2235" w:type="dxa"/>
          </w:tcPr>
          <w:p w14:paraId="4DFD5E7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5" w:type="dxa"/>
          </w:tcPr>
          <w:p w14:paraId="0C1D683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18" w:type="dxa"/>
          </w:tcPr>
          <w:p w14:paraId="5F33411F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3292AC80" w14:textId="77777777" w:rsidTr="0078338E">
        <w:tc>
          <w:tcPr>
            <w:tcW w:w="2235" w:type="dxa"/>
          </w:tcPr>
          <w:p w14:paraId="1EEB3E5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«Волшебный сундучок»</w:t>
            </w:r>
          </w:p>
        </w:tc>
        <w:tc>
          <w:tcPr>
            <w:tcW w:w="3935" w:type="dxa"/>
          </w:tcPr>
          <w:p w14:paraId="41C31D3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7545AF9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загадки для героев: цыплёнок, курица, кот, петух, лягушка. Изготовление красочных костюмов.</w:t>
            </w:r>
          </w:p>
        </w:tc>
        <w:tc>
          <w:tcPr>
            <w:tcW w:w="3118" w:type="dxa"/>
          </w:tcPr>
          <w:p w14:paraId="0D6ED695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Были взяты загадки из пособия для работников дошкольных учреждений </w:t>
            </w:r>
          </w:p>
          <w:p w14:paraId="702ABC9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М.Д. </w:t>
            </w:r>
            <w:proofErr w:type="spellStart"/>
            <w:r w:rsidRPr="00D91BBC">
              <w:rPr>
                <w:rFonts w:ascii="Times New Roman" w:hAnsi="Times New Roman"/>
                <w:sz w:val="24"/>
                <w:szCs w:val="28"/>
              </w:rPr>
              <w:t>Маханёва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 xml:space="preserve"> «Театрализованная деятельность в саду» стр. 25. С помощью родителей артистов были изготовлены костюмы.</w:t>
            </w:r>
          </w:p>
        </w:tc>
      </w:tr>
      <w:tr w:rsidR="00BB1883" w:rsidRPr="00AC6767" w14:paraId="699CE095" w14:textId="77777777" w:rsidTr="0078338E">
        <w:tc>
          <w:tcPr>
            <w:tcW w:w="2235" w:type="dxa"/>
          </w:tcPr>
          <w:p w14:paraId="3FF07FD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Загадки, ряжение, имитационные упражнения «Изобрази героя».</w:t>
            </w:r>
          </w:p>
        </w:tc>
        <w:tc>
          <w:tcPr>
            <w:tcW w:w="3935" w:type="dxa"/>
          </w:tcPr>
          <w:p w14:paraId="0865570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 неделя.</w:t>
            </w:r>
          </w:p>
          <w:p w14:paraId="32C8DEB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Помогать детям: запомнить загадки, учить вживаться в роль, развивать умение имитационных упражнений.</w:t>
            </w:r>
          </w:p>
        </w:tc>
        <w:tc>
          <w:tcPr>
            <w:tcW w:w="3118" w:type="dxa"/>
          </w:tcPr>
          <w:p w14:paraId="5F15FD2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загадки, с лёгкостью имитируют героев.</w:t>
            </w:r>
          </w:p>
        </w:tc>
      </w:tr>
      <w:tr w:rsidR="00BB1883" w:rsidRPr="00AC6767" w14:paraId="1D9BAEA2" w14:textId="77777777" w:rsidTr="0078338E">
        <w:tc>
          <w:tcPr>
            <w:tcW w:w="2235" w:type="dxa"/>
          </w:tcPr>
          <w:p w14:paraId="4260AF2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гостях у малышей.</w:t>
            </w:r>
          </w:p>
        </w:tc>
        <w:tc>
          <w:tcPr>
            <w:tcW w:w="3935" w:type="dxa"/>
          </w:tcPr>
          <w:p w14:paraId="122C9B7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4 неделя.</w:t>
            </w:r>
          </w:p>
          <w:p w14:paraId="54555A2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Учить детей радоваться вместе с героями, пришедшими из сказки.</w:t>
            </w:r>
          </w:p>
        </w:tc>
        <w:tc>
          <w:tcPr>
            <w:tcW w:w="3118" w:type="dxa"/>
          </w:tcPr>
          <w:p w14:paraId="69708B4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группе была создана атмосфера праздника, младшие дети примеряли костюмы, танцевали вместе с артистами.</w:t>
            </w:r>
          </w:p>
        </w:tc>
      </w:tr>
    </w:tbl>
    <w:p w14:paraId="78874B26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3"/>
        <w:gridCol w:w="3100"/>
      </w:tblGrid>
      <w:tr w:rsidR="00BB1883" w:rsidRPr="00AC6767" w14:paraId="44949D3F" w14:textId="77777777" w:rsidTr="0078338E">
        <w:tc>
          <w:tcPr>
            <w:tcW w:w="2235" w:type="dxa"/>
          </w:tcPr>
          <w:p w14:paraId="795AE9E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3" w:type="dxa"/>
          </w:tcPr>
          <w:p w14:paraId="2FCB97B0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0" w:type="dxa"/>
          </w:tcPr>
          <w:p w14:paraId="3086F5E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73E65FE9" w14:textId="77777777" w:rsidTr="0078338E">
        <w:tc>
          <w:tcPr>
            <w:tcW w:w="2235" w:type="dxa"/>
          </w:tcPr>
          <w:p w14:paraId="14615D2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«Быстро времечко </w:t>
            </w:r>
            <w:proofErr w:type="gramStart"/>
            <w:r w:rsidRPr="00D91BBC">
              <w:rPr>
                <w:rFonts w:ascii="Times New Roman" w:hAnsi="Times New Roman"/>
                <w:sz w:val="24"/>
                <w:szCs w:val="28"/>
              </w:rPr>
              <w:t>пройдёт</w:t>
            </w:r>
            <w:proofErr w:type="gramEnd"/>
            <w:r w:rsidRPr="00D91BBC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>цыплёнок подрастёт».</w:t>
            </w:r>
          </w:p>
        </w:tc>
        <w:tc>
          <w:tcPr>
            <w:tcW w:w="3953" w:type="dxa"/>
          </w:tcPr>
          <w:p w14:paraId="764007F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lastRenderedPageBreak/>
              <w:t>1 неделя.</w:t>
            </w:r>
          </w:p>
          <w:p w14:paraId="117DBA2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Приобретение в группу большой яркой книги </w:t>
            </w:r>
            <w:proofErr w:type="spellStart"/>
            <w:r w:rsidRPr="00D91BBC">
              <w:rPr>
                <w:rFonts w:ascii="Times New Roman" w:hAnsi="Times New Roman"/>
                <w:sz w:val="24"/>
                <w:szCs w:val="28"/>
              </w:rPr>
              <w:t>К.Чуковского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 xml:space="preserve"> «Цыплёнок».</w:t>
            </w:r>
          </w:p>
        </w:tc>
        <w:tc>
          <w:tcPr>
            <w:tcW w:w="3100" w:type="dxa"/>
          </w:tcPr>
          <w:p w14:paraId="1F5AA7D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>Приобрели книгу и видеофильм. Пошили яркий костюм цыплёнка.</w:t>
            </w:r>
          </w:p>
        </w:tc>
      </w:tr>
      <w:tr w:rsidR="00BB1883" w:rsidRPr="00AC6767" w14:paraId="5E685AC1" w14:textId="77777777" w:rsidTr="0078338E">
        <w:tc>
          <w:tcPr>
            <w:tcW w:w="2235" w:type="dxa"/>
          </w:tcPr>
          <w:p w14:paraId="67FA684D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Разучивание сказки К.И. Чуковского «Цыплёнок» вместе с детьми. Беседа по содержанию.</w:t>
            </w:r>
          </w:p>
        </w:tc>
        <w:tc>
          <w:tcPr>
            <w:tcW w:w="3953" w:type="dxa"/>
          </w:tcPr>
          <w:p w14:paraId="0C80392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2E1D453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Способствовать объединению детей в совместной деятельности. Учить средствами мимики и жестов передавать наиболее характерные черты персонажа сказки. Расширять словарный запас.</w:t>
            </w:r>
          </w:p>
        </w:tc>
        <w:tc>
          <w:tcPr>
            <w:tcW w:w="3100" w:type="dxa"/>
          </w:tcPr>
          <w:p w14:paraId="33F523B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познакомились со сказкой, разучили роли.</w:t>
            </w:r>
          </w:p>
        </w:tc>
      </w:tr>
      <w:tr w:rsidR="00BB1883" w:rsidRPr="00AC6767" w14:paraId="4B887A1F" w14:textId="77777777" w:rsidTr="0078338E">
        <w:tc>
          <w:tcPr>
            <w:tcW w:w="2235" w:type="dxa"/>
          </w:tcPr>
          <w:p w14:paraId="646E8331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Старшие дети идут в гости к младшим.</w:t>
            </w:r>
          </w:p>
        </w:tc>
        <w:tc>
          <w:tcPr>
            <w:tcW w:w="3953" w:type="dxa"/>
          </w:tcPr>
          <w:p w14:paraId="7EABC9E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1F6DEB0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Создание игровой мотивации. Ведение диалога детьми в процессе показа.</w:t>
            </w:r>
          </w:p>
        </w:tc>
        <w:tc>
          <w:tcPr>
            <w:tcW w:w="3100" w:type="dxa"/>
          </w:tcPr>
          <w:p w14:paraId="56DF31D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посмотрели сказку. Поиграли в подвижную игру «Курочка-хохлатка». Выполнили имитационные упражнения.</w:t>
            </w:r>
          </w:p>
        </w:tc>
      </w:tr>
    </w:tbl>
    <w:p w14:paraId="4DC1CFC0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44"/>
        <w:gridCol w:w="3109"/>
      </w:tblGrid>
      <w:tr w:rsidR="00BB1883" w:rsidRPr="00AC6767" w14:paraId="3FA25648" w14:textId="77777777" w:rsidTr="0078338E">
        <w:tc>
          <w:tcPr>
            <w:tcW w:w="2235" w:type="dxa"/>
          </w:tcPr>
          <w:p w14:paraId="1F4BE673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44" w:type="dxa"/>
          </w:tcPr>
          <w:p w14:paraId="3DD47A42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14:paraId="1B62FD76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4E183DA1" w14:textId="77777777" w:rsidTr="0078338E">
        <w:tc>
          <w:tcPr>
            <w:tcW w:w="2235" w:type="dxa"/>
          </w:tcPr>
          <w:p w14:paraId="51D4EDC2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Стихи для самых маленьких А. Барто «Игрушки».</w:t>
            </w:r>
          </w:p>
        </w:tc>
        <w:tc>
          <w:tcPr>
            <w:tcW w:w="3944" w:type="dxa"/>
          </w:tcPr>
          <w:p w14:paraId="70B21100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7A4331EB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Приобретение атрибутов для чтецов. Подбор игрушек для показа и проведения игры.</w:t>
            </w:r>
          </w:p>
        </w:tc>
        <w:tc>
          <w:tcPr>
            <w:tcW w:w="3109" w:type="dxa"/>
          </w:tcPr>
          <w:p w14:paraId="7EDF0D90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Костюмы имеются в наличии. Игрушки готовы к демонстрации.</w:t>
            </w:r>
          </w:p>
        </w:tc>
      </w:tr>
      <w:tr w:rsidR="00BB1883" w:rsidRPr="00AC6767" w14:paraId="48721769" w14:textId="77777777" w:rsidTr="0078338E">
        <w:tc>
          <w:tcPr>
            <w:tcW w:w="2235" w:type="dxa"/>
          </w:tcPr>
          <w:p w14:paraId="13012E1F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Разучивание стихов. Репетиция.</w:t>
            </w:r>
          </w:p>
        </w:tc>
        <w:tc>
          <w:tcPr>
            <w:tcW w:w="3944" w:type="dxa"/>
          </w:tcPr>
          <w:p w14:paraId="2F530C91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2015DE16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Помощь детям в разучивании стихов. Развивать выразительное чтение. Учить демонстрировать то, о чём читают.</w:t>
            </w:r>
          </w:p>
        </w:tc>
        <w:tc>
          <w:tcPr>
            <w:tcW w:w="3109" w:type="dxa"/>
          </w:tcPr>
          <w:p w14:paraId="01F5A971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Дети разучили стихи и могут достаточно выразительно прочесть их.</w:t>
            </w:r>
          </w:p>
        </w:tc>
      </w:tr>
      <w:tr w:rsidR="00BB1883" w:rsidRPr="00AC6767" w14:paraId="7A6C8744" w14:textId="77777777" w:rsidTr="0078338E">
        <w:tc>
          <w:tcPr>
            <w:tcW w:w="2235" w:type="dxa"/>
          </w:tcPr>
          <w:p w14:paraId="5BF8FC4C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Чтение стихов детям младшего возраста с показом игрушек.</w:t>
            </w:r>
          </w:p>
        </w:tc>
        <w:tc>
          <w:tcPr>
            <w:tcW w:w="3944" w:type="dxa"/>
          </w:tcPr>
          <w:p w14:paraId="79F3E8B1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1D32BC86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Создать тёплую, дружескую обстановку в группе, прививать любовь и заботу к игрушкам, закрепить умение за ними ухаживать.</w:t>
            </w:r>
          </w:p>
        </w:tc>
        <w:tc>
          <w:tcPr>
            <w:tcW w:w="3109" w:type="dxa"/>
          </w:tcPr>
          <w:p w14:paraId="3E771BA6" w14:textId="77777777" w:rsidR="00BB1883" w:rsidRPr="002B7E29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 xml:space="preserve">Дети внимательно слушали </w:t>
            </w:r>
            <w:proofErr w:type="gramStart"/>
            <w:r w:rsidRPr="002B7E29">
              <w:rPr>
                <w:rFonts w:ascii="Times New Roman" w:hAnsi="Times New Roman"/>
                <w:sz w:val="24"/>
                <w:szCs w:val="28"/>
              </w:rPr>
              <w:t>артистов..</w:t>
            </w:r>
            <w:proofErr w:type="gramEnd"/>
            <w:r w:rsidRPr="002B7E29">
              <w:rPr>
                <w:rFonts w:ascii="Times New Roman" w:hAnsi="Times New Roman"/>
                <w:sz w:val="24"/>
                <w:szCs w:val="28"/>
              </w:rPr>
              <w:t xml:space="preserve"> После играли с игрушками и рисовали понравившуюся.</w:t>
            </w:r>
          </w:p>
        </w:tc>
      </w:tr>
    </w:tbl>
    <w:p w14:paraId="308E4559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37"/>
        <w:gridCol w:w="3091"/>
      </w:tblGrid>
      <w:tr w:rsidR="00BB1883" w:rsidRPr="00AC6767" w14:paraId="7603DFDF" w14:textId="77777777" w:rsidTr="0078338E">
        <w:tc>
          <w:tcPr>
            <w:tcW w:w="2660" w:type="dxa"/>
          </w:tcPr>
          <w:p w14:paraId="5D0734BB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37" w:type="dxa"/>
          </w:tcPr>
          <w:p w14:paraId="787EDC1F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1" w:type="dxa"/>
          </w:tcPr>
          <w:p w14:paraId="35CF8A92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0DA5C1F9" w14:textId="77777777" w:rsidTr="0078338E">
        <w:tc>
          <w:tcPr>
            <w:tcW w:w="2660" w:type="dxa"/>
          </w:tcPr>
          <w:p w14:paraId="0DB0703E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«Рукавичка»</w:t>
            </w:r>
          </w:p>
        </w:tc>
        <w:tc>
          <w:tcPr>
            <w:tcW w:w="3537" w:type="dxa"/>
          </w:tcPr>
          <w:p w14:paraId="44CEA24F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46359BD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к сказке. Привлечь родителей к изготовлению большой рукавицы для демонстрации сказки.</w:t>
            </w:r>
          </w:p>
        </w:tc>
        <w:tc>
          <w:tcPr>
            <w:tcW w:w="3091" w:type="dxa"/>
          </w:tcPr>
          <w:p w14:paraId="11A8A3EF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Воспитателями подобраны атрибуты и костюмы к сказке. Родителями сшита рукавица. Подобрана музыка музыкальным руководителем.</w:t>
            </w:r>
          </w:p>
        </w:tc>
      </w:tr>
      <w:tr w:rsidR="00BB1883" w:rsidRPr="00AC6767" w14:paraId="0909137B" w14:textId="77777777" w:rsidTr="0078338E">
        <w:tc>
          <w:tcPr>
            <w:tcW w:w="2660" w:type="dxa"/>
          </w:tcPr>
          <w:p w14:paraId="2B0F1F2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Разучивание сказки. Распределение ролей. Репетиция по ролям.</w:t>
            </w:r>
          </w:p>
        </w:tc>
        <w:tc>
          <w:tcPr>
            <w:tcW w:w="3537" w:type="dxa"/>
          </w:tcPr>
          <w:p w14:paraId="7E2A4599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Совершенствовать умение детей передавать образы персонажей сказки, используя разные средства выразительности. Воспитывать уверенность в себе и своих силах.</w:t>
            </w:r>
          </w:p>
        </w:tc>
        <w:tc>
          <w:tcPr>
            <w:tcW w:w="3091" w:type="dxa"/>
          </w:tcPr>
          <w:p w14:paraId="36BCEE27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хорошо знают ход сказки. Легко вживаются в роль героев. В коллективе работают дружно.</w:t>
            </w:r>
          </w:p>
        </w:tc>
      </w:tr>
      <w:tr w:rsidR="00BB1883" w:rsidRPr="00AC6767" w14:paraId="2A1FDA7E" w14:textId="77777777" w:rsidTr="0078338E">
        <w:tc>
          <w:tcPr>
            <w:tcW w:w="2660" w:type="dxa"/>
          </w:tcPr>
          <w:p w14:paraId="3C3D09D6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детям младших групп.</w:t>
            </w:r>
          </w:p>
        </w:tc>
        <w:tc>
          <w:tcPr>
            <w:tcW w:w="3537" w:type="dxa"/>
          </w:tcPr>
          <w:p w14:paraId="0CAF1A6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3494BC15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атмосферу праздника и добра. Оставить яркие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>впечатления от сюрпризного момента.</w:t>
            </w:r>
          </w:p>
        </w:tc>
        <w:tc>
          <w:tcPr>
            <w:tcW w:w="3091" w:type="dxa"/>
          </w:tcPr>
          <w:p w14:paraId="4900433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 окончанию сказки для детей сюрпризный момент: предлагают заглянуть в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lastRenderedPageBreak/>
              <w:t>рукавичку. Дети рисуют рукавичку.</w:t>
            </w:r>
          </w:p>
        </w:tc>
      </w:tr>
    </w:tbl>
    <w:p w14:paraId="230DE61F" w14:textId="77777777" w:rsidR="00BB1883" w:rsidRPr="00AC6767" w:rsidRDefault="00BB1883" w:rsidP="00BB18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741FEA3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19"/>
        <w:gridCol w:w="3109"/>
      </w:tblGrid>
      <w:tr w:rsidR="00BB1883" w:rsidRPr="00AC6767" w14:paraId="218418B6" w14:textId="77777777" w:rsidTr="0078338E">
        <w:trPr>
          <w:trHeight w:val="350"/>
        </w:trPr>
        <w:tc>
          <w:tcPr>
            <w:tcW w:w="2660" w:type="dxa"/>
          </w:tcPr>
          <w:p w14:paraId="69D2A91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19" w:type="dxa"/>
          </w:tcPr>
          <w:p w14:paraId="51AD336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14:paraId="7C9955F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BB1883" w:rsidRPr="00AC6767" w14:paraId="1DB985FB" w14:textId="77777777" w:rsidTr="0078338E">
        <w:tc>
          <w:tcPr>
            <w:tcW w:w="2660" w:type="dxa"/>
          </w:tcPr>
          <w:p w14:paraId="63B4BD4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Концерт для малышей «Раз, два, три, четыре, пять – будем песни исполнять».</w:t>
            </w:r>
          </w:p>
        </w:tc>
        <w:tc>
          <w:tcPr>
            <w:tcW w:w="3519" w:type="dxa"/>
          </w:tcPr>
          <w:p w14:paraId="27CE51B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14:paraId="3121BC2A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Подобрать репертуар различных песенок и героев к ним </w:t>
            </w:r>
          </w:p>
          <w:p w14:paraId="763C5333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«куклы би-ба-</w:t>
            </w:r>
            <w:proofErr w:type="spellStart"/>
            <w:r w:rsidRPr="00D91BBC">
              <w:rPr>
                <w:rFonts w:ascii="Times New Roman" w:hAnsi="Times New Roman"/>
                <w:sz w:val="24"/>
                <w:szCs w:val="28"/>
              </w:rPr>
              <w:t>бо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3109" w:type="dxa"/>
          </w:tcPr>
          <w:p w14:paraId="0350B15C" w14:textId="77777777" w:rsidR="00BB1883" w:rsidRPr="00D91BBC" w:rsidRDefault="00BB1883" w:rsidP="0078338E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«Жили у бабуси два весёлых гуся» (костюмы бабушки и гусей).</w:t>
            </w:r>
          </w:p>
          <w:p w14:paraId="49B0C434" w14:textId="77777777" w:rsidR="00BB1883" w:rsidRPr="00D91BBC" w:rsidRDefault="00BB1883" w:rsidP="0078338E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«Как у нашего кота» (костюм кота).</w:t>
            </w:r>
          </w:p>
          <w:p w14:paraId="1D63D80F" w14:textId="77777777" w:rsidR="00BB1883" w:rsidRPr="00D91BBC" w:rsidRDefault="00BB1883" w:rsidP="0078338E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«Тили-бом» (куклы: кошка, курочка, собачка).</w:t>
            </w:r>
          </w:p>
          <w:p w14:paraId="1A6487C6" w14:textId="77777777" w:rsidR="00BB1883" w:rsidRPr="00D91BBC" w:rsidRDefault="00BB1883" w:rsidP="0078338E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«Ладушки-ладушки, мы поедем к бабушке» (кукла бабушка). И др.</w:t>
            </w:r>
          </w:p>
        </w:tc>
      </w:tr>
      <w:tr w:rsidR="00BB1883" w:rsidRPr="00AC6767" w14:paraId="481E7A40" w14:textId="77777777" w:rsidTr="0078338E">
        <w:tc>
          <w:tcPr>
            <w:tcW w:w="2660" w:type="dxa"/>
          </w:tcPr>
          <w:p w14:paraId="7155B9D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Разучивание </w:t>
            </w:r>
          </w:p>
        </w:tc>
        <w:tc>
          <w:tcPr>
            <w:tcW w:w="3519" w:type="dxa"/>
          </w:tcPr>
          <w:p w14:paraId="00C8184C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14:paraId="1758DA54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Помочь детям разучить слова. Развивать у детей дикцию, учить работать сообща, вместе, дружно.</w:t>
            </w:r>
          </w:p>
        </w:tc>
        <w:tc>
          <w:tcPr>
            <w:tcW w:w="3109" w:type="dxa"/>
          </w:tcPr>
          <w:p w14:paraId="46BC7D44" w14:textId="77777777" w:rsidR="00BB1883" w:rsidRPr="00D91BBC" w:rsidRDefault="00BB1883" w:rsidP="007833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слова и работали над вокалом с музыкальным руководителем.</w:t>
            </w:r>
          </w:p>
        </w:tc>
      </w:tr>
      <w:tr w:rsidR="00BB1883" w:rsidRPr="00AC6767" w14:paraId="24F1D080" w14:textId="77777777" w:rsidTr="0078338E">
        <w:tc>
          <w:tcPr>
            <w:tcW w:w="2660" w:type="dxa"/>
          </w:tcPr>
          <w:p w14:paraId="5444B1A1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Заключительный концерт.</w:t>
            </w:r>
          </w:p>
        </w:tc>
        <w:tc>
          <w:tcPr>
            <w:tcW w:w="3519" w:type="dxa"/>
          </w:tcPr>
          <w:p w14:paraId="6A5F592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14:paraId="66EC5468" w14:textId="77777777" w:rsidR="00BB1883" w:rsidRPr="00D91BBC" w:rsidRDefault="00BB1883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Учить младших детей веселиться вместе с героями.</w:t>
            </w:r>
          </w:p>
        </w:tc>
        <w:tc>
          <w:tcPr>
            <w:tcW w:w="3109" w:type="dxa"/>
          </w:tcPr>
          <w:p w14:paraId="136F03CF" w14:textId="77777777" w:rsidR="00BB1883" w:rsidRPr="00D91BBC" w:rsidRDefault="00BB1883" w:rsidP="0078338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Просмотр концерта. Чаепитие.</w:t>
            </w:r>
          </w:p>
        </w:tc>
      </w:tr>
    </w:tbl>
    <w:p w14:paraId="6BD89018" w14:textId="77777777" w:rsidR="00BB1883" w:rsidRDefault="00BB1883" w:rsidP="00BB1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CB99E1" w14:textId="77777777" w:rsidR="00DB170D" w:rsidRDefault="00DB170D">
      <w:bookmarkStart w:id="0" w:name="_GoBack"/>
      <w:bookmarkEnd w:id="0"/>
    </w:p>
    <w:sectPr w:rsidR="00DB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92406"/>
    <w:multiLevelType w:val="hybridMultilevel"/>
    <w:tmpl w:val="0AD851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5D"/>
    <w:rsid w:val="00BB1883"/>
    <w:rsid w:val="00DB170D"/>
    <w:rsid w:val="00D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35D4-3229-4E9D-8E36-65FA0F02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8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2024-03-04T07:02:00Z</dcterms:created>
  <dcterms:modified xsi:type="dcterms:W3CDTF">2024-03-04T07:02:00Z</dcterms:modified>
</cp:coreProperties>
</file>